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5B" w:rsidRPr="001D4273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</w:t>
      </w:r>
      <w:r w:rsidRPr="001D427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6F0EC2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  <w:r w:rsidRPr="001D427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торц</w:t>
      </w:r>
      <w:r w:rsidR="001D4273" w:rsidRPr="001D427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евых уплотнений для </w:t>
      </w:r>
      <w:r w:rsidRPr="001D427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насосов EBARA GREAT 50Х40</w:t>
      </w:r>
      <w:r w:rsidRPr="001D4273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UCWM</w:t>
      </w:r>
      <w:r w:rsidRPr="001D427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29</w:t>
      </w:r>
      <w:r w:rsidRPr="001D4273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N</w:t>
      </w:r>
    </w:p>
    <w:p w:rsidR="001D4273" w:rsidRPr="001D4273" w:rsidRDefault="001D4273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C5415B" w:rsidRPr="0074250A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Технические и конструктивные требования к закупаемой продукции.</w:t>
      </w:r>
    </w:p>
    <w:p w:rsidR="00C5415B" w:rsidRPr="0074250A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при проведении планового ремонта насосов EBARA GREAT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93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Х4</w:t>
      </w:r>
      <w:r w:rsidRPr="004D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UCWM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4D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насоса Р-11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АВ)  </w:t>
      </w:r>
    </w:p>
    <w:p w:rsidR="00C5415B" w:rsidRPr="0074250A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корпуса торцевого уплотнения – нержавеющая сталь 2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13;</w:t>
      </w:r>
    </w:p>
    <w:p w:rsidR="00C5415B" w:rsidRPr="0074250A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уплотнительных колец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ring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Viton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415B" w:rsidRPr="00AB4606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неподвижного кольца пары трения </w:t>
      </w:r>
      <w:r w:rsidRPr="00AB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宋体" w:hAnsi="Times New Roman" w:cs="Times New Roman"/>
          <w:color w:val="000000"/>
          <w:sz w:val="24"/>
          <w:szCs w:val="24"/>
          <w:lang w:eastAsia="zh-CN"/>
        </w:rPr>
        <w:t xml:space="preserve"> Графит</w:t>
      </w:r>
      <w:r w:rsidR="001D4273">
        <w:rPr>
          <w:rFonts w:ascii="Times New Roman" w:eastAsia="宋体" w:hAnsi="Times New Roman" w:cs="Times New Roman"/>
          <w:color w:val="000000"/>
          <w:sz w:val="24"/>
          <w:szCs w:val="24"/>
          <w:lang w:eastAsia="zh-CN"/>
        </w:rPr>
        <w:t>,</w:t>
      </w:r>
      <w:r>
        <w:rPr>
          <w:rFonts w:ascii="Times New Roman" w:eastAsia="宋体" w:hAnsi="Times New Roman" w:cs="Times New Roman"/>
          <w:color w:val="000000"/>
          <w:sz w:val="24"/>
          <w:szCs w:val="24"/>
          <w:lang w:eastAsia="zh-CN"/>
        </w:rPr>
        <w:t xml:space="preserve"> пропитанный сурьмой</w:t>
      </w:r>
    </w:p>
    <w:p w:rsidR="00C5415B" w:rsidRPr="00AB4606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</w:pPr>
      <w:r w:rsidRPr="00AB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B4606">
        <w:rPr>
          <w:rFonts w:ascii="Times New Roman" w:eastAsia="宋体" w:hAnsi="Times New Roman" w:cs="Times New Roman" w:hint="eastAsia"/>
          <w:color w:val="000000"/>
          <w:sz w:val="24"/>
          <w:szCs w:val="24"/>
          <w:lang w:val="en-US" w:eastAsia="zh-CN"/>
        </w:rPr>
        <w:t>Antimony</w:t>
      </w:r>
      <w:r w:rsidRPr="00AB4606">
        <w:rPr>
          <w:rFonts w:ascii="Times New Roman" w:eastAsia="宋体" w:hAnsi="Times New Roman" w:cs="Times New Roman" w:hint="eastAsia"/>
          <w:color w:val="000000"/>
          <w:sz w:val="24"/>
          <w:szCs w:val="24"/>
          <w:lang w:eastAsia="zh-CN"/>
        </w:rPr>
        <w:t xml:space="preserve"> </w:t>
      </w:r>
      <w:r w:rsidRPr="00AB4606">
        <w:rPr>
          <w:rFonts w:ascii="Times New Roman" w:eastAsia="宋体" w:hAnsi="Times New Roman" w:cs="Times New Roman" w:hint="eastAsia"/>
          <w:color w:val="000000"/>
          <w:sz w:val="24"/>
          <w:szCs w:val="24"/>
          <w:lang w:val="en-US" w:eastAsia="zh-CN"/>
        </w:rPr>
        <w:t>Carbon</w:t>
      </w:r>
      <w:r>
        <w:rPr>
          <w:rFonts w:ascii="Times New Roman" w:eastAsia="宋体" w:hAnsi="Times New Roman" w:cs="Times New Roman"/>
          <w:color w:val="000000"/>
          <w:sz w:val="24"/>
          <w:szCs w:val="24"/>
          <w:lang w:eastAsia="zh-CN"/>
        </w:rPr>
        <w:t xml:space="preserve">);  </w:t>
      </w:r>
    </w:p>
    <w:p w:rsidR="00C5415B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 подвижного кольца пары трения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Карбид-вольфрама (ТС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;</w:t>
      </w:r>
      <w:proofErr w:type="gramEnd"/>
    </w:p>
    <w:p w:rsidR="00C5415B" w:rsidRPr="00FE19D9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 вала насоса – 4</w:t>
      </w:r>
      <w:r w:rsidRPr="006F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мм;</w:t>
      </w:r>
    </w:p>
    <w:p w:rsidR="00C5415B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Торцевое уплотнение должно быть рассчитано на следующие рабочие параметры:</w:t>
      </w:r>
    </w:p>
    <w:p w:rsidR="00C5415B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среда – Дизельное топливо;</w:t>
      </w:r>
    </w:p>
    <w:p w:rsidR="00C5415B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рабочая температура – до </w:t>
      </w:r>
      <w:r w:rsidRPr="004D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61°С;</w:t>
      </w:r>
    </w:p>
    <w:p w:rsidR="00C5415B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всасывания –  0.18МПа;</w:t>
      </w:r>
    </w:p>
    <w:p w:rsidR="00C5415B" w:rsidRPr="00FE19D9" w:rsidRDefault="00C5415B" w:rsidP="001D42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нагнетания – 0.79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C5415B" w:rsidRDefault="00C5415B" w:rsidP="001D4273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оборотов вала насоса – 2930 об/мин</w:t>
      </w:r>
    </w:p>
    <w:p w:rsidR="00C5415B" w:rsidRDefault="00C5415B" w:rsidP="001D4273">
      <w:pPr>
        <w:spacing w:after="0" w:line="240" w:lineRule="auto"/>
        <w:ind w:firstLine="709"/>
      </w:pPr>
    </w:p>
    <w:p w:rsidR="000B226A" w:rsidRPr="001A2304" w:rsidRDefault="000B226A" w:rsidP="001D4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0B226A" w:rsidRPr="001A2304" w:rsidRDefault="000B226A" w:rsidP="001D42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0B226A" w:rsidRPr="00E373A5" w:rsidRDefault="000B226A" w:rsidP="001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BARA GREAT </w:t>
      </w:r>
      <w:r w:rsidRPr="000B22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0x</w:t>
      </w:r>
      <w:r w:rsidRPr="000B22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0UCWM</w:t>
      </w:r>
      <w:r w:rsidRPr="000B22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93E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0B226A" w:rsidRPr="001A2304" w:rsidRDefault="000B226A" w:rsidP="001D4273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0B226A" w:rsidRPr="001A2304" w:rsidRDefault="000B226A" w:rsidP="001D4273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0B226A" w:rsidRPr="001A2304" w:rsidRDefault="000B226A" w:rsidP="001D4273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0B226A" w:rsidRPr="001A2304" w:rsidRDefault="000B226A" w:rsidP="001D42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0B226A" w:rsidRPr="001A2304" w:rsidRDefault="000B226A" w:rsidP="001D4273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0B226A" w:rsidRPr="001A2304" w:rsidRDefault="000B226A" w:rsidP="001D4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226A" w:rsidRPr="001A2304" w:rsidRDefault="000B226A" w:rsidP="001D4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0B226A" w:rsidRPr="009543DE" w:rsidRDefault="000B226A" w:rsidP="001D4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0B226A" w:rsidRDefault="000B226A" w:rsidP="001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226A" w:rsidRDefault="000B226A" w:rsidP="001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226A" w:rsidRPr="005B6726" w:rsidRDefault="000B226A" w:rsidP="001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0B226A" w:rsidRDefault="000B226A" w:rsidP="001D4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226A" w:rsidRDefault="000B226A" w:rsidP="001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0B226A" w:rsidRPr="00CD7D27" w:rsidRDefault="000B226A" w:rsidP="001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DF1" w:rsidRDefault="00370DF1" w:rsidP="001D4273">
      <w:pPr>
        <w:spacing w:after="0" w:line="240" w:lineRule="auto"/>
        <w:ind w:firstLine="709"/>
      </w:pPr>
    </w:p>
    <w:sectPr w:rsidR="00370DF1" w:rsidSect="001D427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70450"/>
    <w:rsid w:val="000B226A"/>
    <w:rsid w:val="000F294D"/>
    <w:rsid w:val="000F32B3"/>
    <w:rsid w:val="00133A14"/>
    <w:rsid w:val="001727BF"/>
    <w:rsid w:val="001D4273"/>
    <w:rsid w:val="001D5059"/>
    <w:rsid w:val="00222F81"/>
    <w:rsid w:val="00290690"/>
    <w:rsid w:val="0033006F"/>
    <w:rsid w:val="00356551"/>
    <w:rsid w:val="00370DF1"/>
    <w:rsid w:val="00493A17"/>
    <w:rsid w:val="004D1040"/>
    <w:rsid w:val="004E5C33"/>
    <w:rsid w:val="004F1251"/>
    <w:rsid w:val="00546726"/>
    <w:rsid w:val="00552919"/>
    <w:rsid w:val="00693EDD"/>
    <w:rsid w:val="006F0EC2"/>
    <w:rsid w:val="00727D5D"/>
    <w:rsid w:val="0074250A"/>
    <w:rsid w:val="00834C98"/>
    <w:rsid w:val="00842E1F"/>
    <w:rsid w:val="00857B7B"/>
    <w:rsid w:val="00867AAC"/>
    <w:rsid w:val="00886BD4"/>
    <w:rsid w:val="008D48FA"/>
    <w:rsid w:val="009F0FB0"/>
    <w:rsid w:val="00A16C72"/>
    <w:rsid w:val="00A205D0"/>
    <w:rsid w:val="00AA1457"/>
    <w:rsid w:val="00AB4606"/>
    <w:rsid w:val="00B0565B"/>
    <w:rsid w:val="00B535DE"/>
    <w:rsid w:val="00B70C02"/>
    <w:rsid w:val="00BC149D"/>
    <w:rsid w:val="00C151D3"/>
    <w:rsid w:val="00C5415B"/>
    <w:rsid w:val="00C8755F"/>
    <w:rsid w:val="00EC2C4F"/>
    <w:rsid w:val="00EC656B"/>
    <w:rsid w:val="00F625CA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60A9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Колунтаев Арман Галимжанович</cp:lastModifiedBy>
  <cp:revision>12</cp:revision>
  <dcterms:created xsi:type="dcterms:W3CDTF">2020-04-28T14:52:00Z</dcterms:created>
  <dcterms:modified xsi:type="dcterms:W3CDTF">2020-06-23T07:46:00Z</dcterms:modified>
</cp:coreProperties>
</file>